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CC" w:rsidRDefault="00882ADF" w:rsidP="003C5A69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2290A">
        <w:rPr>
          <w:rFonts w:asciiTheme="minorHAnsi" w:hAnsiTheme="minorHAnsi"/>
          <w:b/>
          <w:sz w:val="36"/>
          <w:szCs w:val="36"/>
        </w:rPr>
        <w:t>Resources for Petroleum Engineering Students</w:t>
      </w:r>
      <w:r w:rsidRPr="00D47C16">
        <w:rPr>
          <w:rFonts w:asciiTheme="minorHAnsi" w:hAnsiTheme="minorHAnsi"/>
          <w:b/>
          <w:sz w:val="22"/>
          <w:szCs w:val="22"/>
        </w:rPr>
        <w:t xml:space="preserve"> </w:t>
      </w:r>
      <w:r w:rsidRPr="00D47C16">
        <w:rPr>
          <w:rFonts w:asciiTheme="minorHAnsi" w:hAnsiTheme="minorHAnsi"/>
          <w:b/>
          <w:sz w:val="22"/>
          <w:szCs w:val="22"/>
        </w:rPr>
        <w:br/>
      </w:r>
    </w:p>
    <w:p w:rsidR="00141BA3" w:rsidRDefault="00882ADF" w:rsidP="00141BA3">
      <w:pPr>
        <w:pStyle w:val="ListParagraph"/>
        <w:numPr>
          <w:ilvl w:val="0"/>
          <w:numId w:val="4"/>
        </w:num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A703CC">
        <w:rPr>
          <w:rFonts w:asciiTheme="minorHAnsi" w:hAnsiTheme="minorHAnsi"/>
          <w:b/>
          <w:sz w:val="22"/>
          <w:szCs w:val="22"/>
        </w:rPr>
        <w:t>Adapted from the Departmental Assessment, these goals/learning outcomes a</w:t>
      </w:r>
      <w:r w:rsidR="007333F0">
        <w:rPr>
          <w:rFonts w:asciiTheme="minorHAnsi" w:hAnsiTheme="minorHAnsi"/>
          <w:b/>
          <w:sz w:val="22"/>
          <w:szCs w:val="22"/>
        </w:rPr>
        <w:t xml:space="preserve">nd senior seminar competencies which </w:t>
      </w:r>
      <w:r w:rsidRPr="00A703CC">
        <w:rPr>
          <w:rFonts w:asciiTheme="minorHAnsi" w:hAnsiTheme="minorHAnsi"/>
          <w:b/>
          <w:sz w:val="22"/>
          <w:szCs w:val="22"/>
        </w:rPr>
        <w:t>will assist you in preparing strong resu</w:t>
      </w:r>
      <w:r w:rsidR="00F8514C">
        <w:rPr>
          <w:rFonts w:asciiTheme="minorHAnsi" w:hAnsiTheme="minorHAnsi"/>
          <w:b/>
          <w:sz w:val="22"/>
          <w:szCs w:val="22"/>
        </w:rPr>
        <w:t xml:space="preserve">mes &amp; </w:t>
      </w:r>
      <w:r w:rsidRPr="00A703CC">
        <w:rPr>
          <w:rFonts w:asciiTheme="minorHAnsi" w:hAnsiTheme="minorHAnsi"/>
          <w:b/>
          <w:sz w:val="22"/>
          <w:szCs w:val="22"/>
        </w:rPr>
        <w:t xml:space="preserve">cover letters. </w:t>
      </w:r>
    </w:p>
    <w:p w:rsidR="00882ADF" w:rsidRPr="00A703CC" w:rsidRDefault="00882ADF" w:rsidP="00153AD8">
      <w:pPr>
        <w:pStyle w:val="ListParagraph"/>
        <w:numPr>
          <w:ilvl w:val="0"/>
          <w:numId w:val="4"/>
        </w:numPr>
        <w:pBdr>
          <w:bottom w:val="single" w:sz="48" w:space="1" w:color="auto"/>
        </w:pBd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A703CC">
        <w:rPr>
          <w:rFonts w:asciiTheme="minorHAnsi" w:hAnsiTheme="minorHAnsi"/>
          <w:b/>
          <w:sz w:val="22"/>
          <w:szCs w:val="22"/>
        </w:rPr>
        <w:t xml:space="preserve">In addition, reviewing these documents should also help you to </w:t>
      </w:r>
      <w:r w:rsidR="00351BCC">
        <w:rPr>
          <w:rFonts w:asciiTheme="minorHAnsi" w:hAnsiTheme="minorHAnsi"/>
          <w:b/>
          <w:sz w:val="22"/>
          <w:szCs w:val="22"/>
        </w:rPr>
        <w:t>provide</w:t>
      </w:r>
      <w:r w:rsidRPr="00A703CC">
        <w:rPr>
          <w:rFonts w:asciiTheme="minorHAnsi" w:hAnsiTheme="minorHAnsi"/>
          <w:b/>
          <w:sz w:val="22"/>
          <w:szCs w:val="22"/>
        </w:rPr>
        <w:t xml:space="preserve"> solid exampl</w:t>
      </w:r>
      <w:r w:rsidR="00141BA3">
        <w:rPr>
          <w:rFonts w:asciiTheme="minorHAnsi" w:hAnsiTheme="minorHAnsi"/>
          <w:b/>
          <w:sz w:val="22"/>
          <w:szCs w:val="22"/>
        </w:rPr>
        <w:t>es in your upcoming interviews!</w:t>
      </w:r>
    </w:p>
    <w:p w:rsidR="00882ADF" w:rsidRPr="00D47C16" w:rsidRDefault="00882ADF" w:rsidP="00C13EA8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C13EA8" w:rsidRPr="00D47C16" w:rsidRDefault="00C13EA8" w:rsidP="00C13EA8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C139D4" w:rsidRPr="00D47C16" w:rsidRDefault="00C139D4" w:rsidP="00C13EA8">
      <w:pPr>
        <w:shd w:val="clear" w:color="auto" w:fill="FFFFFF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/>
          <w:sz w:val="22"/>
          <w:szCs w:val="22"/>
        </w:rPr>
        <w:t>Program Educational Objectives:</w:t>
      </w:r>
      <w:r w:rsidRPr="00D47C16">
        <w:rPr>
          <w:rFonts w:asciiTheme="minorHAnsi" w:hAnsiTheme="minorHAnsi"/>
          <w:sz w:val="22"/>
          <w:szCs w:val="22"/>
        </w:rPr>
        <w:t xml:space="preserve">   </w:t>
      </w: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 graduate of Marietta College’s Petroleum Engineering program who has been working in the industry for approximately five years should demonstrate: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Technical competency in the area of petroleum engineering and an understanding of geology, geophysics,</w:t>
      </w:r>
      <w:r w:rsidRPr="00D47C16">
        <w:rPr>
          <w:rFonts w:asciiTheme="minorHAnsi" w:hAnsiTheme="minorHAnsi"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land, marketing, and accounting principles as they relate to the business;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The ability to undertake and complete projects with limited guidance; 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Integrity and professionalism in the practice of engineering and a commitment to social responsibility; 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Effective teamwork skills necessary to promote the advancement of corporate vision, mission, and goals; and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D47C1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The ability to effectively communicate technical ideas to peers and supervisors.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/>
          <w:bCs/>
          <w:sz w:val="22"/>
          <w:szCs w:val="22"/>
        </w:rPr>
        <w:t xml:space="preserve">Program Educational Goals:  </w:t>
      </w:r>
      <w:r w:rsidRPr="00D47C16">
        <w:rPr>
          <w:rFonts w:asciiTheme="minorHAnsi" w:hAnsiTheme="minorHAnsi"/>
          <w:bCs/>
          <w:sz w:val="22"/>
          <w:szCs w:val="22"/>
        </w:rPr>
        <w:t>The following educational goals are tied to our student outcomes and are critical to helping us achieve our vision and mission.  The goals of our program are to: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Provide students with a fundamental knowledge of petroleum engineering in the areas of drilling, production, and reservoir engineering, and formation evaluation;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 xml:space="preserve">Provide students with an integrated, comprehensive design experience beginning with exposure to industry practice and exercises in the freshman year, leading to a capstone design experience in the senior year; 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Provide students with opportunities throughout the curriculum to develop good written and oral communication skills; problem solving and decision making skills; and computational and technological literacy;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Provide students with a recognition and understanding of the professional and societal responsibilities associated with being a petroleum engineer; and</w:t>
      </w:r>
    </w:p>
    <w:p w:rsidR="00C139D4" w:rsidRPr="00D47C16" w:rsidRDefault="00C139D4" w:rsidP="00C13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Provide students with opportunities to address global and multi-cultural issues, investigate models of social behavior and leadership, sharpen their aesthetic sense, and embrace their own social and personal development.</w:t>
      </w:r>
    </w:p>
    <w:p w:rsidR="00C139D4" w:rsidRPr="00D47C16" w:rsidRDefault="00C139D4" w:rsidP="00C139D4">
      <w:pPr>
        <w:rPr>
          <w:rFonts w:asciiTheme="minorHAnsi" w:hAnsiTheme="minorHAnsi"/>
          <w:b/>
          <w:sz w:val="22"/>
          <w:szCs w:val="22"/>
        </w:rPr>
      </w:pPr>
    </w:p>
    <w:p w:rsidR="0094423B" w:rsidRDefault="0094423B" w:rsidP="00C139D4">
      <w:pPr>
        <w:pStyle w:val="xl24"/>
        <w:spacing w:before="0" w:after="0"/>
        <w:rPr>
          <w:rFonts w:asciiTheme="minorHAnsi" w:hAnsiTheme="minorHAnsi" w:cs="Times New Roman"/>
          <w:sz w:val="22"/>
          <w:szCs w:val="22"/>
        </w:rPr>
      </w:pPr>
    </w:p>
    <w:p w:rsidR="00C139D4" w:rsidRPr="0094423B" w:rsidRDefault="00C139D4" w:rsidP="00C139D4">
      <w:pPr>
        <w:pStyle w:val="xl24"/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  <w:r w:rsidRPr="00D47C16">
        <w:rPr>
          <w:rFonts w:asciiTheme="minorHAnsi" w:hAnsiTheme="minorHAnsi" w:cs="Times New Roman"/>
          <w:sz w:val="22"/>
          <w:szCs w:val="22"/>
        </w:rPr>
        <w:lastRenderedPageBreak/>
        <w:t xml:space="preserve">Student Outcomes:  </w:t>
      </w:r>
      <w:r w:rsidRPr="00D47C16">
        <w:rPr>
          <w:rFonts w:asciiTheme="minorHAnsi" w:hAnsiTheme="minorHAnsi" w:cs="Times New Roman"/>
          <w:b w:val="0"/>
          <w:sz w:val="22"/>
          <w:szCs w:val="22"/>
        </w:rPr>
        <w:t xml:space="preserve">In order to </w:t>
      </w:r>
      <w:smartTag w:uri="urn:schemas-microsoft-com:office:smarttags" w:element="PersonName">
        <w:r w:rsidRPr="00D47C16">
          <w:rPr>
            <w:rFonts w:asciiTheme="minorHAnsi" w:hAnsiTheme="minorHAnsi" w:cs="Times New Roman"/>
            <w:b w:val="0"/>
            <w:sz w:val="22"/>
            <w:szCs w:val="22"/>
          </w:rPr>
          <w:t>ac</w:t>
        </w:r>
      </w:smartTag>
      <w:r w:rsidRPr="00D47C16">
        <w:rPr>
          <w:rFonts w:asciiTheme="minorHAnsi" w:hAnsiTheme="minorHAnsi" w:cs="Times New Roman"/>
          <w:b w:val="0"/>
          <w:sz w:val="22"/>
          <w:szCs w:val="22"/>
        </w:rPr>
        <w:t xml:space="preserve">hieve the five program goals of the Petroleum Engineering program, </w:t>
      </w:r>
      <w:r w:rsidR="003C6BDA">
        <w:rPr>
          <w:rFonts w:asciiTheme="minorHAnsi" w:hAnsiTheme="minorHAnsi" w:cs="Times New Roman"/>
          <w:b w:val="0"/>
          <w:sz w:val="22"/>
          <w:szCs w:val="22"/>
        </w:rPr>
        <w:t>students should the following competencies: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apply knowledge of mathematics, science, and engineering;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design and conduct experiments, as well as to analyze and interpret data;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design a system, component, or process to meet desired needs;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function on multi-disciplinary teams;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identify, formulate, and solve engineering problems;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understanding of professional and ethical responsibility;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communicate effectively;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the broad education necessary to understand the impact of engineering solutions in a global and societal context;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 recognition of the need for, and an ability to engage in life-long learning;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 knowledge of contemporary issues; and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an ability to use the techniques, skills, and modern engineering tools necessary for engineering practice.</w:t>
      </w:r>
    </w:p>
    <w:p w:rsidR="00C139D4" w:rsidRPr="00D47C16" w:rsidRDefault="00C139D4" w:rsidP="00C139D4">
      <w:pPr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Specifically related to petroleum engineering, our graduates must demonstrate competency in:</w:t>
      </w:r>
    </w:p>
    <w:p w:rsidR="00C139D4" w:rsidRPr="00D47C16" w:rsidRDefault="00C139D4" w:rsidP="00C139D4">
      <w:pPr>
        <w:rPr>
          <w:rFonts w:asciiTheme="minorHAnsi" w:hAnsiTheme="minorHAnsi"/>
          <w:bCs/>
          <w:sz w:val="22"/>
          <w:szCs w:val="22"/>
        </w:rPr>
      </w:pP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mathematics through differential equations;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probability and statistics;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fluid mechanics;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strength of materials;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thermodynamics;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design and analysis of well systems;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procedures for drilling and completing wells;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characterization and evaluation of subsurface geological formations and their resources using geoscientific and engineering methods;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design and analysis of systems for producing, injecting, and handling fluids;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application of reservoir engineering principles and practices for optimizing resource development and management; and</w:t>
      </w:r>
    </w:p>
    <w:p w:rsidR="00C139D4" w:rsidRPr="00D47C16" w:rsidRDefault="00C139D4" w:rsidP="00C139D4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47C16">
        <w:rPr>
          <w:rFonts w:asciiTheme="minorHAnsi" w:hAnsiTheme="minorHAnsi"/>
          <w:bCs/>
          <w:sz w:val="22"/>
          <w:szCs w:val="22"/>
        </w:rPr>
        <w:t>use of project economics and resource evaluation methods for design and decision making under conditions of risk and uncertainty.</w:t>
      </w:r>
    </w:p>
    <w:p w:rsidR="0079065F" w:rsidRPr="00D47C16" w:rsidRDefault="0079065F">
      <w:pPr>
        <w:rPr>
          <w:rFonts w:asciiTheme="minorHAnsi" w:hAnsiTheme="minorHAnsi"/>
          <w:sz w:val="22"/>
          <w:szCs w:val="22"/>
        </w:rPr>
      </w:pPr>
    </w:p>
    <w:p w:rsidR="00882ADF" w:rsidRDefault="00C848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are competencies broken down by area</w:t>
      </w:r>
      <w:r w:rsidR="005A293F">
        <w:rPr>
          <w:rFonts w:asciiTheme="minorHAnsi" w:hAnsiTheme="minorHAnsi"/>
          <w:sz w:val="22"/>
          <w:szCs w:val="22"/>
        </w:rPr>
        <w:t xml:space="preserve"> specifically assessed in the senior seminar</w:t>
      </w:r>
      <w:r>
        <w:rPr>
          <w:rFonts w:asciiTheme="minorHAnsi" w:hAnsiTheme="minorHAnsi"/>
          <w:sz w:val="22"/>
          <w:szCs w:val="22"/>
        </w:rPr>
        <w:t>:</w:t>
      </w:r>
    </w:p>
    <w:p w:rsidR="00C848B3" w:rsidRPr="00D47C16" w:rsidRDefault="00C848B3">
      <w:pPr>
        <w:rPr>
          <w:rFonts w:asciiTheme="minorHAnsi" w:hAnsiTheme="minorHAnsi"/>
          <w:sz w:val="22"/>
          <w:szCs w:val="22"/>
        </w:rPr>
      </w:pPr>
    </w:p>
    <w:p w:rsidR="00B4513A" w:rsidRDefault="00B4513A" w:rsidP="00882ADF">
      <w:pPr>
        <w:rPr>
          <w:rFonts w:asciiTheme="minorHAnsi" w:hAnsiTheme="minorHAnsi" w:cs="Arial"/>
          <w:b/>
          <w:bCs/>
          <w:sz w:val="22"/>
          <w:szCs w:val="22"/>
        </w:rPr>
        <w:sectPr w:rsidR="00B4513A" w:rsidSect="005B470E"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360"/>
        </w:sect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Reservoir Characterization: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1.  Seismic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2.  Log Correlation/Fault Cut Identification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3.  Cross Section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4.  Structure Map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5.  Isopach Map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6.  Log Analysis: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6F4F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</w:t>
            </w:r>
            <w:r w:rsidR="006F4F0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882AD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w</w:t>
            </w: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Determination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S</w:t>
            </w:r>
            <w:r w:rsidRPr="00882AD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w</w:t>
            </w: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Determination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c.  Net Pay Thickness Determination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Drilling Engineering: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1.  Drilling Program (Wellbore Diagram)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2.  Drilling Time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3.  Casing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4.  Cementing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5.  Completion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6.  Perforation Optimization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3A" w:rsidRDefault="00B4513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4513A" w:rsidRDefault="00B4513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4513A" w:rsidRDefault="00B4513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7747A" w:rsidRDefault="00F7747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82ADF" w:rsidRPr="00882ADF" w:rsidRDefault="00882ADF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Reservoir Engineering/Characterization:</w:t>
            </w: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lastRenderedPageBreak/>
              <w:t>1.  Reservoir Thickness Calculation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2.  Reservoir Fluid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3.  Routine Core Analysis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4.  Special Core Analysis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5.  Pressure Buildup Test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6.  Gas Material Balance Calculations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 P/Z Plot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Volumetric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7.  Gas Sales Contract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8.  Gas Well Deliverability Calculation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9.  Oil Material Balance Calculation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10.  Oil Volumeteric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11.  Oil Volumetric Analysis Monte Carlo Simulation</w:t>
            </w: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12.  Waterflood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3A" w:rsidRDefault="00B4513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4513A" w:rsidRDefault="00B4513A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82ADF" w:rsidRPr="00882ADF" w:rsidRDefault="00882ADF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Production Engineering: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1.  Production Data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2.  Oil Well Deliverability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 Inflow Performance Relationship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Vertical Lift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3.  Flowing Well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4.  Gas Lift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 Optimum Gas Lift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Limited Gas Supply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c.  Gas Lift Valve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5.  Electric Submersible Pump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6.  Matrix Acid Stimulation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7.  Production Facilities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 Line Heater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Horizontal Three-Phase Separator Design</w:t>
            </w:r>
          </w:p>
        </w:tc>
      </w:tr>
      <w:tr w:rsidR="00882ADF" w:rsidRPr="00882ADF" w:rsidTr="00882A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4513A" w:rsidRDefault="00B4513A" w:rsidP="00882ADF">
      <w:pPr>
        <w:rPr>
          <w:rFonts w:asciiTheme="minorHAnsi" w:hAnsiTheme="minorHAnsi" w:cs="Arial"/>
          <w:b/>
          <w:bCs/>
          <w:sz w:val="22"/>
          <w:szCs w:val="22"/>
        </w:rPr>
        <w:sectPr w:rsidR="00B4513A" w:rsidSect="005B47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20"/>
          <w:docGrid w:linePitch="360"/>
        </w:sect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</w:tblGrid>
      <w:tr w:rsidR="00882ADF" w:rsidRPr="00882ADF" w:rsidTr="00882ADF">
        <w:trPr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Engineering Design Criteria: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1.  Economic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a.  Casing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b.  Matrix Acid Stimulation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 xml:space="preserve">     c.  Waterflood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2.  Environmental - Operation 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3.  Ethical - Rig Contract Bid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4.  Health and Safety - H2S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5.  Social - Your Role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ADF" w:rsidRPr="00882ADF" w:rsidTr="00882ADF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ADF">
              <w:rPr>
                <w:rFonts w:asciiTheme="minorHAnsi" w:hAnsiTheme="minorHAnsi" w:cs="Arial"/>
                <w:sz w:val="22"/>
                <w:szCs w:val="22"/>
              </w:rPr>
              <w:t>6.  Political - Strike Scenario</w:t>
            </w:r>
          </w:p>
          <w:p w:rsidR="00470320" w:rsidRPr="00882ADF" w:rsidRDefault="00470320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DF" w:rsidRPr="00882ADF" w:rsidRDefault="00882ADF" w:rsidP="00882A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4513A" w:rsidRDefault="00B4513A">
      <w:pPr>
        <w:rPr>
          <w:rFonts w:asciiTheme="minorHAnsi" w:hAnsiTheme="minorHAnsi"/>
          <w:sz w:val="22"/>
          <w:szCs w:val="22"/>
        </w:rPr>
        <w:sectPr w:rsidR="00B4513A" w:rsidSect="005B47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360"/>
        </w:sectPr>
      </w:pPr>
    </w:p>
    <w:p w:rsidR="00882ADF" w:rsidRDefault="00882ADF">
      <w:pPr>
        <w:rPr>
          <w:rFonts w:asciiTheme="minorHAnsi" w:hAnsiTheme="minorHAnsi"/>
          <w:sz w:val="22"/>
          <w:szCs w:val="22"/>
        </w:rPr>
      </w:pPr>
    </w:p>
    <w:p w:rsidR="00470320" w:rsidRDefault="00470320">
      <w:pPr>
        <w:rPr>
          <w:rFonts w:asciiTheme="minorHAnsi" w:hAnsiTheme="minorHAnsi"/>
          <w:sz w:val="22"/>
          <w:szCs w:val="22"/>
        </w:rPr>
      </w:pPr>
    </w:p>
    <w:p w:rsidR="006B7F17" w:rsidRPr="00470320" w:rsidRDefault="006B7F17" w:rsidP="00C1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</w:rPr>
      </w:pPr>
      <w:r w:rsidRPr="00470320">
        <w:rPr>
          <w:rFonts w:asciiTheme="minorHAnsi" w:hAnsiTheme="minorHAnsi"/>
          <w:b/>
          <w:i/>
          <w:sz w:val="24"/>
          <w:szCs w:val="24"/>
        </w:rPr>
        <w:t>Don’t forget about the benefits of marketing your broad based liberal arts education, a hallmark of your MC education. Here are some skills to stimulate your writing and interviewing skills so that you can market yourself dynamically!</w:t>
      </w:r>
    </w:p>
    <w:p w:rsidR="00F31B4F" w:rsidRDefault="00F31B4F">
      <w:pPr>
        <w:rPr>
          <w:rFonts w:asciiTheme="minorHAnsi" w:hAnsiTheme="minorHAnsi"/>
          <w:b/>
          <w:i/>
          <w:sz w:val="22"/>
          <w:szCs w:val="22"/>
        </w:rPr>
      </w:pPr>
    </w:p>
    <w:p w:rsidR="00D072A3" w:rsidRDefault="006871DB">
      <w:pPr>
        <w:rPr>
          <w:rFonts w:asciiTheme="minorHAnsi" w:hAnsiTheme="minorHAnsi"/>
          <w:sz w:val="22"/>
          <w:szCs w:val="22"/>
        </w:rPr>
      </w:pPr>
      <w:r w:rsidRPr="00470320">
        <w:rPr>
          <w:rFonts w:asciiTheme="minorHAnsi" w:hAnsiTheme="minorHAnsi"/>
          <w:i/>
          <w:sz w:val="22"/>
          <w:szCs w:val="22"/>
        </w:rPr>
        <w:t>Computer:</w:t>
      </w:r>
      <w:r>
        <w:rPr>
          <w:rFonts w:asciiTheme="minorHAnsi" w:hAnsiTheme="minorHAnsi"/>
          <w:sz w:val="22"/>
          <w:szCs w:val="22"/>
        </w:rPr>
        <w:t xml:space="preserve"> Microsoft Office</w:t>
      </w:r>
      <w:r w:rsidR="00E94616">
        <w:rPr>
          <w:rFonts w:asciiTheme="minorHAnsi" w:hAnsiTheme="minorHAnsi"/>
          <w:sz w:val="22"/>
          <w:szCs w:val="22"/>
        </w:rPr>
        <w:t>, including advanced Excel skills</w:t>
      </w:r>
      <w:r>
        <w:rPr>
          <w:rFonts w:asciiTheme="minorHAnsi" w:hAnsiTheme="minorHAnsi"/>
          <w:sz w:val="22"/>
          <w:szCs w:val="22"/>
        </w:rPr>
        <w:br/>
      </w:r>
      <w:r w:rsidR="00D072A3" w:rsidRPr="00470320">
        <w:rPr>
          <w:rFonts w:asciiTheme="minorHAnsi" w:hAnsiTheme="minorHAnsi"/>
          <w:i/>
          <w:sz w:val="22"/>
          <w:szCs w:val="22"/>
        </w:rPr>
        <w:t>Communication:</w:t>
      </w:r>
      <w:r w:rsidR="00D072A3">
        <w:rPr>
          <w:rFonts w:asciiTheme="minorHAnsi" w:hAnsiTheme="minorHAnsi"/>
          <w:sz w:val="22"/>
          <w:szCs w:val="22"/>
        </w:rPr>
        <w:t xml:space="preserve"> Public speaking; presentation, writing &amp; technical writing</w:t>
      </w:r>
      <w:r>
        <w:rPr>
          <w:rFonts w:asciiTheme="minorHAnsi" w:hAnsiTheme="minorHAnsi"/>
          <w:sz w:val="22"/>
          <w:szCs w:val="22"/>
        </w:rPr>
        <w:br/>
      </w:r>
      <w:r w:rsidRPr="00470320">
        <w:rPr>
          <w:rFonts w:asciiTheme="minorHAnsi" w:hAnsiTheme="minorHAnsi"/>
          <w:i/>
          <w:sz w:val="22"/>
          <w:szCs w:val="22"/>
        </w:rPr>
        <w:t>Laboratory</w:t>
      </w:r>
      <w:r>
        <w:rPr>
          <w:rFonts w:asciiTheme="minorHAnsi" w:hAnsiTheme="minorHAnsi"/>
          <w:sz w:val="22"/>
          <w:szCs w:val="22"/>
        </w:rPr>
        <w:t>: Safety measure</w:t>
      </w:r>
      <w:r w:rsidR="00E9461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; chemical preparation; </w:t>
      </w:r>
      <w:r w:rsidR="005A34CE">
        <w:rPr>
          <w:rFonts w:asciiTheme="minorHAnsi" w:hAnsiTheme="minorHAnsi"/>
          <w:sz w:val="22"/>
          <w:szCs w:val="22"/>
        </w:rPr>
        <w:t xml:space="preserve">sample preparation; </w:t>
      </w:r>
      <w:r w:rsidR="00D072A3">
        <w:rPr>
          <w:rFonts w:asciiTheme="minorHAnsi" w:hAnsiTheme="minorHAnsi"/>
          <w:sz w:val="22"/>
          <w:szCs w:val="22"/>
        </w:rPr>
        <w:t>titrations, documentation</w:t>
      </w:r>
      <w:r>
        <w:rPr>
          <w:rFonts w:asciiTheme="minorHAnsi" w:hAnsiTheme="minorHAnsi"/>
          <w:sz w:val="22"/>
          <w:szCs w:val="22"/>
        </w:rPr>
        <w:br/>
      </w:r>
      <w:r w:rsidRPr="00470320">
        <w:rPr>
          <w:rFonts w:asciiTheme="minorHAnsi" w:hAnsiTheme="minorHAnsi"/>
          <w:i/>
          <w:sz w:val="22"/>
          <w:szCs w:val="22"/>
        </w:rPr>
        <w:t xml:space="preserve">Research </w:t>
      </w:r>
      <w:r w:rsidR="00D072A3" w:rsidRPr="00470320">
        <w:rPr>
          <w:rFonts w:asciiTheme="minorHAnsi" w:hAnsiTheme="minorHAnsi"/>
          <w:i/>
          <w:sz w:val="22"/>
          <w:szCs w:val="22"/>
        </w:rPr>
        <w:t>Methodology</w:t>
      </w:r>
      <w:r w:rsidR="00D072A3">
        <w:rPr>
          <w:rFonts w:asciiTheme="minorHAnsi" w:hAnsiTheme="minorHAnsi"/>
          <w:sz w:val="22"/>
          <w:szCs w:val="22"/>
        </w:rPr>
        <w:t>: Scientific method; hypothesis development; experimental design; quantitative and qualitative analysis</w:t>
      </w:r>
    </w:p>
    <w:p w:rsidR="006871DB" w:rsidRDefault="00D072A3">
      <w:pPr>
        <w:rPr>
          <w:rFonts w:asciiTheme="minorHAnsi" w:hAnsiTheme="minorHAnsi"/>
          <w:sz w:val="22"/>
          <w:szCs w:val="22"/>
        </w:rPr>
      </w:pPr>
      <w:r w:rsidRPr="00470320">
        <w:rPr>
          <w:rFonts w:asciiTheme="minorHAnsi" w:hAnsiTheme="minorHAnsi"/>
          <w:i/>
          <w:sz w:val="22"/>
          <w:szCs w:val="22"/>
        </w:rPr>
        <w:t>Interpersonal:</w:t>
      </w:r>
      <w:r>
        <w:rPr>
          <w:rFonts w:asciiTheme="minorHAnsi" w:hAnsiTheme="minorHAnsi"/>
          <w:sz w:val="22"/>
          <w:szCs w:val="22"/>
        </w:rPr>
        <w:t xml:space="preserve"> Individual; c</w:t>
      </w:r>
      <w:r w:rsidR="006871DB">
        <w:rPr>
          <w:rFonts w:asciiTheme="minorHAnsi" w:hAnsiTheme="minorHAnsi"/>
          <w:sz w:val="22"/>
          <w:szCs w:val="22"/>
        </w:rPr>
        <w:t>ollaborative</w:t>
      </w:r>
      <w:r>
        <w:rPr>
          <w:rFonts w:asciiTheme="minorHAnsi" w:hAnsiTheme="minorHAnsi"/>
          <w:sz w:val="22"/>
          <w:szCs w:val="22"/>
        </w:rPr>
        <w:t>; ethics; understanding of multiple perspectives; global and diversity</w:t>
      </w:r>
      <w:r w:rsidR="006871DB">
        <w:rPr>
          <w:rFonts w:asciiTheme="minorHAnsi" w:hAnsiTheme="minorHAnsi"/>
          <w:sz w:val="22"/>
          <w:szCs w:val="22"/>
        </w:rPr>
        <w:br/>
      </w:r>
      <w:r w:rsidRPr="00470320">
        <w:rPr>
          <w:rFonts w:asciiTheme="minorHAnsi" w:hAnsiTheme="minorHAnsi"/>
          <w:i/>
          <w:sz w:val="22"/>
          <w:szCs w:val="22"/>
        </w:rPr>
        <w:t>Project Management</w:t>
      </w:r>
      <w:r w:rsidR="006871DB">
        <w:rPr>
          <w:rFonts w:asciiTheme="minorHAnsi" w:hAnsiTheme="minorHAnsi"/>
          <w:sz w:val="22"/>
          <w:szCs w:val="22"/>
        </w:rPr>
        <w:t>: Time management, problem solving, leadership</w:t>
      </w:r>
      <w:r w:rsidR="00BD458E">
        <w:rPr>
          <w:rFonts w:asciiTheme="minorHAnsi" w:hAnsiTheme="minorHAnsi"/>
          <w:sz w:val="22"/>
          <w:szCs w:val="22"/>
        </w:rPr>
        <w:t>, decision-making, prioritizing</w:t>
      </w:r>
      <w:r>
        <w:rPr>
          <w:rFonts w:asciiTheme="minorHAnsi" w:hAnsiTheme="minorHAnsi"/>
          <w:sz w:val="22"/>
          <w:szCs w:val="22"/>
        </w:rPr>
        <w:br/>
      </w:r>
    </w:p>
    <w:p w:rsidR="00F31B4F" w:rsidRPr="00F31B4F" w:rsidRDefault="00F31B4F">
      <w:pPr>
        <w:rPr>
          <w:rFonts w:asciiTheme="minorHAnsi" w:hAnsiTheme="minorHAnsi"/>
          <w:sz w:val="22"/>
          <w:szCs w:val="22"/>
        </w:rPr>
      </w:pPr>
    </w:p>
    <w:sectPr w:rsidR="00F31B4F" w:rsidRPr="00F31B4F" w:rsidSect="005B470E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87E"/>
    <w:multiLevelType w:val="hybridMultilevel"/>
    <w:tmpl w:val="FAC606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A42B8"/>
    <w:multiLevelType w:val="hybridMultilevel"/>
    <w:tmpl w:val="C14CFB66"/>
    <w:lvl w:ilvl="0" w:tplc="D04C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D06F8"/>
    <w:multiLevelType w:val="hybridMultilevel"/>
    <w:tmpl w:val="F6745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D7D73"/>
    <w:multiLevelType w:val="hybridMultilevel"/>
    <w:tmpl w:val="FD9CED88"/>
    <w:lvl w:ilvl="0" w:tplc="088C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F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83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3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EA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A9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44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AC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47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4"/>
    <w:rsid w:val="000A097B"/>
    <w:rsid w:val="00141BA3"/>
    <w:rsid w:val="00153AD8"/>
    <w:rsid w:val="00296C6C"/>
    <w:rsid w:val="0032290A"/>
    <w:rsid w:val="00351BCC"/>
    <w:rsid w:val="003C5A69"/>
    <w:rsid w:val="003C6BDA"/>
    <w:rsid w:val="004231BA"/>
    <w:rsid w:val="00470320"/>
    <w:rsid w:val="004750A0"/>
    <w:rsid w:val="005A293F"/>
    <w:rsid w:val="005A34CE"/>
    <w:rsid w:val="005B470E"/>
    <w:rsid w:val="006450BF"/>
    <w:rsid w:val="006871DB"/>
    <w:rsid w:val="006B7F17"/>
    <w:rsid w:val="006F4F02"/>
    <w:rsid w:val="007333F0"/>
    <w:rsid w:val="0079065F"/>
    <w:rsid w:val="00882ADF"/>
    <w:rsid w:val="0094423B"/>
    <w:rsid w:val="00A61608"/>
    <w:rsid w:val="00A703CC"/>
    <w:rsid w:val="00B4513A"/>
    <w:rsid w:val="00BD458E"/>
    <w:rsid w:val="00BE3C26"/>
    <w:rsid w:val="00C139D4"/>
    <w:rsid w:val="00C13EA8"/>
    <w:rsid w:val="00C1570B"/>
    <w:rsid w:val="00C848B3"/>
    <w:rsid w:val="00CB243F"/>
    <w:rsid w:val="00D072A3"/>
    <w:rsid w:val="00D47C16"/>
    <w:rsid w:val="00E94616"/>
    <w:rsid w:val="00F31B4F"/>
    <w:rsid w:val="00F7747A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E4AAA0-D99F-4A32-A354-7254CA5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C139D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Emily Oliver</cp:lastModifiedBy>
  <cp:revision>2</cp:revision>
  <dcterms:created xsi:type="dcterms:W3CDTF">2016-07-25T14:02:00Z</dcterms:created>
  <dcterms:modified xsi:type="dcterms:W3CDTF">2016-07-25T14:02:00Z</dcterms:modified>
</cp:coreProperties>
</file>